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AC3" w:rsidRDefault="00C86AC3" w:rsidP="00C3013F">
      <w:pPr>
        <w:spacing w:after="0" w:line="240" w:lineRule="auto"/>
        <w:ind w:left="-720"/>
        <w:rPr>
          <w:rFonts w:ascii="Times New Roman" w:hAnsi="Times New Roman" w:cs="Times New Roman"/>
        </w:rPr>
      </w:pPr>
      <w:r w:rsidRPr="00CE2D94">
        <w:rPr>
          <w:rFonts w:ascii="Times New Roman" w:hAnsi="Times New Roman" w:cs="Times New Roman"/>
          <w:szCs w:val="24"/>
        </w:rPr>
        <w:t xml:space="preserve">Table 1. </w:t>
      </w:r>
      <w:r w:rsidR="00C3013F" w:rsidRPr="00AB2BF2">
        <w:rPr>
          <w:rFonts w:ascii="Times New Roman" w:hAnsi="Times New Roman" w:cs="Times New Roman"/>
        </w:rPr>
        <w:t xml:space="preserve">Growth performance of four </w:t>
      </w:r>
      <w:r w:rsidR="00474854">
        <w:rPr>
          <w:rFonts w:ascii="Times New Roman" w:hAnsi="Times New Roman" w:cs="Times New Roman"/>
        </w:rPr>
        <w:t>rhizo</w:t>
      </w:r>
      <w:r w:rsidR="00C3013F" w:rsidRPr="00AB2BF2">
        <w:rPr>
          <w:rFonts w:ascii="Times New Roman" w:hAnsi="Times New Roman" w:cs="Times New Roman"/>
        </w:rPr>
        <w:t>bacterial isolates on selective medium</w:t>
      </w:r>
      <w:r w:rsidR="00C3013F">
        <w:rPr>
          <w:rFonts w:ascii="Times New Roman" w:hAnsi="Times New Roman" w:cs="Times New Roman"/>
        </w:rPr>
        <w:t>.</w:t>
      </w:r>
    </w:p>
    <w:p w:rsidR="007A1246" w:rsidRDefault="007A1246" w:rsidP="007A1246">
      <w:pPr>
        <w:spacing w:after="0" w:line="240" w:lineRule="auto"/>
        <w:ind w:left="-720"/>
        <w:jc w:val="both"/>
        <w:rPr>
          <w:rFonts w:ascii="Times New Roman" w:hAnsi="Times New Roman" w:cs="Times New Roman"/>
        </w:rPr>
      </w:pPr>
    </w:p>
    <w:p w:rsidR="00C3013F" w:rsidRPr="00C3013F" w:rsidRDefault="00C3013F" w:rsidP="007A1246">
      <w:pPr>
        <w:spacing w:after="0" w:line="480" w:lineRule="auto"/>
        <w:ind w:left="-720"/>
        <w:jc w:val="both"/>
        <w:rPr>
          <w:rFonts w:ascii="Times New Roman" w:hAnsi="Times New Roman" w:cs="Times New Roman"/>
        </w:rPr>
      </w:pPr>
      <w:r>
        <w:rPr>
          <w:rFonts w:ascii="Times New Roman" w:hAnsi="Times New Roman" w:cs="Times New Roman"/>
        </w:rPr>
        <w:t xml:space="preserve">(-) = no growth; (+) = fair growth; (++) = good growth; </w:t>
      </w:r>
      <w:r w:rsidRPr="00AB2BF2">
        <w:rPr>
          <w:rFonts w:ascii="Times New Roman" w:hAnsi="Times New Roman" w:cs="Times New Roman"/>
        </w:rPr>
        <w:t>(+++)</w:t>
      </w:r>
      <w:r>
        <w:rPr>
          <w:rFonts w:ascii="Times New Roman" w:hAnsi="Times New Roman" w:cs="Times New Roman"/>
        </w:rPr>
        <w:t xml:space="preserve"> = best growth.</w:t>
      </w:r>
    </w:p>
    <w:p w:rsidR="00C86AC3" w:rsidRDefault="00C86AC3" w:rsidP="00C3013F">
      <w:pPr>
        <w:spacing w:after="0" w:line="480" w:lineRule="auto"/>
        <w:ind w:left="-720"/>
        <w:jc w:val="both"/>
        <w:rPr>
          <w:rFonts w:ascii="Times New Roman" w:hAnsi="Times New Roman" w:cs="Times New Roman"/>
        </w:rPr>
      </w:pPr>
      <w:r w:rsidRPr="00AB2BF2">
        <w:rPr>
          <w:rFonts w:ascii="Times New Roman" w:hAnsi="Times New Roman" w:cs="Times New Roman"/>
        </w:rPr>
        <w:t xml:space="preserve">Table 2. </w:t>
      </w:r>
      <w:r w:rsidR="00C3013F">
        <w:rPr>
          <w:rFonts w:ascii="Times New Roman" w:hAnsi="Times New Roman" w:cs="Times New Roman"/>
          <w:szCs w:val="24"/>
        </w:rPr>
        <w:t xml:space="preserve">BlastN search of 16S rRNA gene of ACC deaminase-producing </w:t>
      </w:r>
      <w:r w:rsidR="00474854">
        <w:rPr>
          <w:rFonts w:ascii="Times New Roman" w:hAnsi="Times New Roman" w:cs="Times New Roman"/>
          <w:szCs w:val="24"/>
        </w:rPr>
        <w:t>rhizo</w:t>
      </w:r>
      <w:r w:rsidR="00C3013F">
        <w:rPr>
          <w:rFonts w:ascii="Times New Roman" w:hAnsi="Times New Roman" w:cs="Times New Roman"/>
          <w:szCs w:val="24"/>
        </w:rPr>
        <w:t>bacteria.</w:t>
      </w:r>
    </w:p>
    <w:p w:rsidR="00E93295" w:rsidRDefault="00C86AC3" w:rsidP="00C3013F">
      <w:pPr>
        <w:spacing w:after="0" w:line="240" w:lineRule="auto"/>
        <w:ind w:left="-720"/>
        <w:jc w:val="both"/>
        <w:rPr>
          <w:rFonts w:ascii="Times New Roman" w:hAnsi="Times New Roman" w:cs="Times New Roman"/>
          <w:szCs w:val="24"/>
        </w:rPr>
      </w:pPr>
      <w:r w:rsidRPr="00CE2D94">
        <w:rPr>
          <w:rFonts w:ascii="Times New Roman" w:hAnsi="Times New Roman" w:cs="Times New Roman"/>
          <w:szCs w:val="24"/>
        </w:rPr>
        <w:t xml:space="preserve">Table 3. </w:t>
      </w:r>
      <w:r w:rsidR="00C3013F" w:rsidRPr="00CE2D94">
        <w:rPr>
          <w:rFonts w:ascii="Times New Roman" w:hAnsi="Times New Roman" w:cs="Times New Roman"/>
          <w:szCs w:val="24"/>
        </w:rPr>
        <w:t>Character</w:t>
      </w:r>
      <w:r w:rsidR="00C3013F">
        <w:rPr>
          <w:rFonts w:ascii="Times New Roman" w:hAnsi="Times New Roman" w:cs="Times New Roman"/>
          <w:szCs w:val="24"/>
        </w:rPr>
        <w:t>s</w:t>
      </w:r>
      <w:r w:rsidR="00C3013F" w:rsidRPr="00CE2D94">
        <w:rPr>
          <w:rFonts w:ascii="Times New Roman" w:hAnsi="Times New Roman" w:cs="Times New Roman"/>
          <w:szCs w:val="24"/>
        </w:rPr>
        <w:t xml:space="preserve"> of oligonucleotide primer</w:t>
      </w:r>
      <w:r w:rsidR="00C3013F">
        <w:rPr>
          <w:rFonts w:ascii="Times New Roman" w:hAnsi="Times New Roman" w:cs="Times New Roman"/>
          <w:szCs w:val="24"/>
        </w:rPr>
        <w:t xml:space="preserve"> based on Netprimer analysis.</w:t>
      </w:r>
    </w:p>
    <w:p w:rsidR="007A1246" w:rsidRDefault="007A1246" w:rsidP="007A1246">
      <w:pPr>
        <w:spacing w:after="0" w:line="240" w:lineRule="auto"/>
        <w:ind w:left="-720"/>
        <w:jc w:val="both"/>
        <w:rPr>
          <w:rFonts w:ascii="Times New Roman" w:hAnsi="Times New Roman" w:cs="Times New Roman"/>
        </w:rPr>
      </w:pPr>
    </w:p>
    <w:p w:rsidR="00C3013F" w:rsidRDefault="00474854" w:rsidP="007A1246">
      <w:pPr>
        <w:spacing w:after="0" w:line="240" w:lineRule="auto"/>
        <w:ind w:left="-720"/>
        <w:jc w:val="both"/>
        <w:rPr>
          <w:rFonts w:ascii="Times New Roman" w:hAnsi="Times New Roman" w:cs="Times New Roman"/>
        </w:rPr>
      </w:pPr>
      <w:r>
        <w:rPr>
          <w:rFonts w:ascii="Times New Roman" w:hAnsi="Times New Roman" w:cs="Times New Roman"/>
        </w:rPr>
        <w:t>Reaction condition</w:t>
      </w:r>
      <w:r w:rsidR="00C3013F">
        <w:rPr>
          <w:rFonts w:ascii="Times New Roman" w:hAnsi="Times New Roman" w:cs="Times New Roman"/>
        </w:rPr>
        <w:t xml:space="preserve"> : </w:t>
      </w:r>
      <w:r w:rsidR="00C3013F" w:rsidRPr="00E20631">
        <w:rPr>
          <w:rFonts w:ascii="Times New Roman" w:hAnsi="Times New Roman" w:cs="Times New Roman"/>
        </w:rPr>
        <w:t>Oligo concentration : 250 pM; Free Mg</w:t>
      </w:r>
      <w:r w:rsidR="00C3013F" w:rsidRPr="00E20631">
        <w:rPr>
          <w:rFonts w:ascii="Times New Roman" w:hAnsi="Times New Roman" w:cs="Times New Roman"/>
          <w:vertAlign w:val="superscript"/>
        </w:rPr>
        <w:t>2+</w:t>
      </w:r>
      <w:r w:rsidR="00C3013F">
        <w:rPr>
          <w:rFonts w:ascii="Times New Roman" w:hAnsi="Times New Roman" w:cs="Times New Roman"/>
        </w:rPr>
        <w:t xml:space="preserve"> concentration : 1.5 mM.</w:t>
      </w:r>
      <w:r w:rsidR="00C3013F" w:rsidRPr="00E20631">
        <w:rPr>
          <w:rFonts w:ascii="Times New Roman" w:hAnsi="Times New Roman" w:cs="Times New Roman"/>
        </w:rPr>
        <w:t xml:space="preserve"> </w:t>
      </w:r>
    </w:p>
    <w:p w:rsidR="00C3013F" w:rsidRDefault="00C3013F" w:rsidP="007A1246">
      <w:pPr>
        <w:spacing w:after="0" w:line="480" w:lineRule="auto"/>
        <w:ind w:left="-720"/>
        <w:jc w:val="both"/>
        <w:rPr>
          <w:rFonts w:ascii="Times New Roman" w:hAnsi="Times New Roman" w:cs="Times New Roman"/>
        </w:rPr>
      </w:pPr>
      <w:r w:rsidRPr="00E20631">
        <w:rPr>
          <w:rFonts w:ascii="Times New Roman" w:hAnsi="Times New Roman" w:cs="Times New Roman"/>
        </w:rPr>
        <w:t xml:space="preserve">*Nucleotide position of </w:t>
      </w:r>
      <w:r w:rsidRPr="00E20631">
        <w:rPr>
          <w:rFonts w:ascii="Times New Roman" w:hAnsi="Times New Roman" w:cs="Times New Roman"/>
          <w:i/>
        </w:rPr>
        <w:t>acd</w:t>
      </w:r>
      <w:r w:rsidRPr="00E20631">
        <w:rPr>
          <w:rFonts w:ascii="Times New Roman" w:hAnsi="Times New Roman" w:cs="Times New Roman"/>
        </w:rPr>
        <w:t xml:space="preserve">S sequence of </w:t>
      </w:r>
      <w:r w:rsidRPr="00E20631">
        <w:rPr>
          <w:rFonts w:ascii="Times New Roman" w:hAnsi="Times New Roman" w:cs="Times New Roman"/>
          <w:i/>
        </w:rPr>
        <w:t>P. putida</w:t>
      </w:r>
      <w:r w:rsidRPr="00E20631">
        <w:rPr>
          <w:rFonts w:ascii="Times New Roman" w:hAnsi="Times New Roman" w:cs="Times New Roman"/>
        </w:rPr>
        <w:t xml:space="preserve"> UW4</w:t>
      </w:r>
      <w:r>
        <w:rPr>
          <w:rFonts w:ascii="Times New Roman" w:hAnsi="Times New Roman" w:cs="Times New Roman"/>
        </w:rPr>
        <w:t>.</w:t>
      </w:r>
    </w:p>
    <w:p w:rsidR="00406E0C" w:rsidRDefault="00406E0C" w:rsidP="00D44D17">
      <w:pPr>
        <w:spacing w:after="0" w:line="240" w:lineRule="auto"/>
        <w:ind w:left="90" w:hanging="810"/>
        <w:jc w:val="both"/>
        <w:rPr>
          <w:rFonts w:ascii="Times New Roman" w:hAnsi="Times New Roman" w:cs="Times New Roman"/>
          <w:szCs w:val="24"/>
        </w:rPr>
      </w:pPr>
      <w:r>
        <w:rPr>
          <w:rFonts w:ascii="Times New Roman" w:hAnsi="Times New Roman" w:cs="Times New Roman"/>
          <w:szCs w:val="24"/>
        </w:rPr>
        <w:t xml:space="preserve">Table </w:t>
      </w:r>
      <w:r w:rsidR="00D44D17">
        <w:rPr>
          <w:rFonts w:ascii="Times New Roman" w:hAnsi="Times New Roman" w:cs="Times New Roman"/>
          <w:szCs w:val="24"/>
        </w:rPr>
        <w:t>4.</w:t>
      </w:r>
      <w:r w:rsidR="00D44D17">
        <w:rPr>
          <w:rFonts w:ascii="Times New Roman" w:hAnsi="Times New Roman" w:cs="Times New Roman"/>
          <w:szCs w:val="24"/>
        </w:rPr>
        <w:tab/>
      </w:r>
      <w:r w:rsidRPr="00CE2D94">
        <w:rPr>
          <w:rFonts w:ascii="Times New Roman" w:hAnsi="Times New Roman" w:cs="Times New Roman"/>
          <w:szCs w:val="24"/>
        </w:rPr>
        <w:t xml:space="preserve">BlastN search of amplified </w:t>
      </w:r>
      <w:r w:rsidRPr="00CE2D94">
        <w:rPr>
          <w:rFonts w:ascii="Times New Roman" w:hAnsi="Times New Roman" w:cs="Times New Roman"/>
          <w:i/>
          <w:szCs w:val="24"/>
        </w:rPr>
        <w:t>acd</w:t>
      </w:r>
      <w:r w:rsidRPr="00CE2D94">
        <w:rPr>
          <w:rFonts w:ascii="Times New Roman" w:hAnsi="Times New Roman" w:cs="Times New Roman"/>
          <w:szCs w:val="24"/>
        </w:rPr>
        <w:t>S sequence</w:t>
      </w:r>
      <w:r>
        <w:rPr>
          <w:rFonts w:ascii="Times New Roman" w:hAnsi="Times New Roman" w:cs="Times New Roman"/>
          <w:szCs w:val="24"/>
        </w:rPr>
        <w:t xml:space="preserve"> in the NCBI.</w:t>
      </w:r>
    </w:p>
    <w:p w:rsidR="007A1246" w:rsidRDefault="007A1246" w:rsidP="007A1246">
      <w:pPr>
        <w:pStyle w:val="ListParagraph"/>
        <w:spacing w:after="0" w:line="240" w:lineRule="auto"/>
        <w:ind w:left="-720"/>
        <w:jc w:val="both"/>
        <w:rPr>
          <w:rFonts w:ascii="Times New Roman" w:hAnsi="Times New Roman" w:cs="Times New Roman"/>
          <w:szCs w:val="24"/>
        </w:rPr>
      </w:pPr>
    </w:p>
    <w:p w:rsidR="00406E0C" w:rsidRPr="00354A34" w:rsidRDefault="00406E0C" w:rsidP="007A1246">
      <w:pPr>
        <w:pStyle w:val="ListParagraph"/>
        <w:spacing w:after="0" w:line="240" w:lineRule="auto"/>
        <w:ind w:left="-720"/>
        <w:jc w:val="both"/>
        <w:rPr>
          <w:rFonts w:ascii="Times New Roman" w:hAnsi="Times New Roman" w:cs="Times New Roman"/>
          <w:szCs w:val="24"/>
        </w:rPr>
      </w:pPr>
      <w:r>
        <w:rPr>
          <w:rFonts w:ascii="Times New Roman" w:hAnsi="Times New Roman" w:cs="Times New Roman"/>
          <w:szCs w:val="24"/>
        </w:rPr>
        <w:t xml:space="preserve">3 </w:t>
      </w:r>
      <w:r w:rsidRPr="00354A34">
        <w:rPr>
          <w:rFonts w:ascii="Times New Roman" w:hAnsi="Times New Roman" w:cs="Times New Roman"/>
          <w:szCs w:val="24"/>
        </w:rPr>
        <w:t xml:space="preserve">= </w:t>
      </w:r>
      <w:r w:rsidRPr="00354A34">
        <w:rPr>
          <w:rFonts w:ascii="Times New Roman" w:hAnsi="Times New Roman" w:cs="Times New Roman"/>
          <w:i/>
          <w:szCs w:val="24"/>
        </w:rPr>
        <w:t>Stenotrophomonas maltophilia</w:t>
      </w:r>
      <w:r w:rsidRPr="00354A34">
        <w:rPr>
          <w:rFonts w:ascii="Times New Roman" w:hAnsi="Times New Roman" w:cs="Times New Roman"/>
          <w:szCs w:val="24"/>
        </w:rPr>
        <w:t xml:space="preserve">; 2A = </w:t>
      </w:r>
      <w:r w:rsidRPr="00354A34">
        <w:rPr>
          <w:rFonts w:ascii="Times New Roman" w:hAnsi="Times New Roman" w:cs="Times New Roman"/>
          <w:i/>
          <w:szCs w:val="24"/>
        </w:rPr>
        <w:t xml:space="preserve">Burkholderia </w:t>
      </w:r>
      <w:r>
        <w:rPr>
          <w:rFonts w:ascii="Times New Roman" w:hAnsi="Times New Roman" w:cs="Times New Roman"/>
          <w:i/>
          <w:szCs w:val="24"/>
        </w:rPr>
        <w:t>territorii</w:t>
      </w:r>
      <w:r w:rsidRPr="00354A34">
        <w:rPr>
          <w:rFonts w:ascii="Times New Roman" w:hAnsi="Times New Roman" w:cs="Times New Roman"/>
          <w:szCs w:val="24"/>
        </w:rPr>
        <w:t xml:space="preserve">; 5B = </w:t>
      </w:r>
      <w:r w:rsidRPr="00354A34">
        <w:rPr>
          <w:rFonts w:ascii="Times New Roman" w:hAnsi="Times New Roman" w:cs="Times New Roman"/>
          <w:i/>
          <w:szCs w:val="24"/>
        </w:rPr>
        <w:t>Pseudomonas oryzihabitans</w:t>
      </w:r>
      <w:r w:rsidRPr="00354A34">
        <w:rPr>
          <w:rFonts w:ascii="Times New Roman" w:hAnsi="Times New Roman" w:cs="Times New Roman"/>
          <w:szCs w:val="24"/>
        </w:rPr>
        <w:t xml:space="preserve">; 1E = </w:t>
      </w:r>
      <w:r w:rsidRPr="00354A34">
        <w:rPr>
          <w:rFonts w:ascii="Times New Roman" w:hAnsi="Times New Roman" w:cs="Times New Roman"/>
          <w:i/>
          <w:szCs w:val="24"/>
        </w:rPr>
        <w:t>Bacillus tropicus</w:t>
      </w:r>
      <w:r>
        <w:rPr>
          <w:rFonts w:ascii="Times New Roman" w:hAnsi="Times New Roman" w:cs="Times New Roman"/>
          <w:szCs w:val="24"/>
        </w:rPr>
        <w:t>.</w:t>
      </w:r>
    </w:p>
    <w:p w:rsidR="00D44D17" w:rsidRDefault="00D44D17" w:rsidP="00D44D17">
      <w:pPr>
        <w:spacing w:after="0" w:line="240" w:lineRule="auto"/>
        <w:jc w:val="both"/>
        <w:rPr>
          <w:rFonts w:ascii="Times New Roman" w:hAnsi="Times New Roman" w:cs="Times New Roman"/>
          <w:szCs w:val="24"/>
        </w:rPr>
      </w:pPr>
    </w:p>
    <w:p w:rsidR="00D44D17" w:rsidRDefault="00D44D17" w:rsidP="00D44D17">
      <w:pPr>
        <w:spacing w:after="0" w:line="240" w:lineRule="auto"/>
        <w:ind w:left="-720"/>
        <w:jc w:val="both"/>
        <w:rPr>
          <w:rFonts w:ascii="Times New Roman" w:hAnsi="Times New Roman" w:cs="Times New Roman"/>
          <w:szCs w:val="24"/>
        </w:rPr>
      </w:pPr>
      <w:r>
        <w:rPr>
          <w:rFonts w:ascii="Times New Roman" w:hAnsi="Times New Roman" w:cs="Times New Roman"/>
          <w:szCs w:val="24"/>
        </w:rPr>
        <w:t xml:space="preserve">Table 5. BlastX search of amplified </w:t>
      </w:r>
      <w:r w:rsidRPr="0080672C">
        <w:rPr>
          <w:rFonts w:ascii="Times New Roman" w:hAnsi="Times New Roman" w:cs="Times New Roman"/>
          <w:i/>
          <w:szCs w:val="24"/>
        </w:rPr>
        <w:t>acd</w:t>
      </w:r>
      <w:r>
        <w:rPr>
          <w:rFonts w:ascii="Times New Roman" w:hAnsi="Times New Roman" w:cs="Times New Roman"/>
          <w:szCs w:val="24"/>
        </w:rPr>
        <w:t>S sequence in the NCBI.</w:t>
      </w:r>
    </w:p>
    <w:p w:rsidR="007A1246" w:rsidRDefault="007A1246" w:rsidP="007A1246">
      <w:pPr>
        <w:pStyle w:val="ListParagraph"/>
        <w:spacing w:after="0" w:line="240" w:lineRule="auto"/>
        <w:ind w:left="-720"/>
        <w:jc w:val="both"/>
        <w:rPr>
          <w:rFonts w:ascii="Times New Roman" w:hAnsi="Times New Roman" w:cs="Times New Roman"/>
          <w:szCs w:val="24"/>
        </w:rPr>
      </w:pPr>
    </w:p>
    <w:p w:rsidR="00D44D17" w:rsidRPr="00354A34" w:rsidRDefault="00D44D17" w:rsidP="007A1246">
      <w:pPr>
        <w:pStyle w:val="ListParagraph"/>
        <w:spacing w:after="0" w:line="240" w:lineRule="auto"/>
        <w:ind w:left="-720"/>
        <w:jc w:val="both"/>
        <w:rPr>
          <w:rFonts w:ascii="Times New Roman" w:hAnsi="Times New Roman" w:cs="Times New Roman"/>
          <w:szCs w:val="24"/>
        </w:rPr>
      </w:pPr>
      <w:r>
        <w:rPr>
          <w:rFonts w:ascii="Times New Roman" w:hAnsi="Times New Roman" w:cs="Times New Roman"/>
          <w:szCs w:val="24"/>
        </w:rPr>
        <w:t xml:space="preserve">3 </w:t>
      </w:r>
      <w:r w:rsidRPr="00354A34">
        <w:rPr>
          <w:rFonts w:ascii="Times New Roman" w:hAnsi="Times New Roman" w:cs="Times New Roman"/>
          <w:szCs w:val="24"/>
        </w:rPr>
        <w:t xml:space="preserve">= </w:t>
      </w:r>
      <w:r w:rsidRPr="00354A34">
        <w:rPr>
          <w:rFonts w:ascii="Times New Roman" w:hAnsi="Times New Roman" w:cs="Times New Roman"/>
          <w:i/>
          <w:szCs w:val="24"/>
        </w:rPr>
        <w:t>Stenotrophomonas maltophilia</w:t>
      </w:r>
      <w:r w:rsidRPr="00354A34">
        <w:rPr>
          <w:rFonts w:ascii="Times New Roman" w:hAnsi="Times New Roman" w:cs="Times New Roman"/>
          <w:szCs w:val="24"/>
        </w:rPr>
        <w:t xml:space="preserve">; 2A = </w:t>
      </w:r>
      <w:r w:rsidRPr="00354A34">
        <w:rPr>
          <w:rFonts w:ascii="Times New Roman" w:hAnsi="Times New Roman" w:cs="Times New Roman"/>
          <w:i/>
          <w:szCs w:val="24"/>
        </w:rPr>
        <w:t xml:space="preserve">Burkholderia </w:t>
      </w:r>
      <w:r>
        <w:rPr>
          <w:rFonts w:ascii="Times New Roman" w:hAnsi="Times New Roman" w:cs="Times New Roman"/>
          <w:i/>
          <w:szCs w:val="24"/>
        </w:rPr>
        <w:t>territorii</w:t>
      </w:r>
      <w:r w:rsidRPr="00354A34">
        <w:rPr>
          <w:rFonts w:ascii="Times New Roman" w:hAnsi="Times New Roman" w:cs="Times New Roman"/>
          <w:szCs w:val="24"/>
        </w:rPr>
        <w:t xml:space="preserve">; 5B = </w:t>
      </w:r>
      <w:r w:rsidRPr="00354A34">
        <w:rPr>
          <w:rFonts w:ascii="Times New Roman" w:hAnsi="Times New Roman" w:cs="Times New Roman"/>
          <w:i/>
          <w:szCs w:val="24"/>
        </w:rPr>
        <w:t>Pseudomonas oryzihabitans</w:t>
      </w:r>
      <w:r w:rsidRPr="00354A34">
        <w:rPr>
          <w:rFonts w:ascii="Times New Roman" w:hAnsi="Times New Roman" w:cs="Times New Roman"/>
          <w:szCs w:val="24"/>
        </w:rPr>
        <w:t xml:space="preserve">; 1E = </w:t>
      </w:r>
      <w:r w:rsidRPr="00354A34">
        <w:rPr>
          <w:rFonts w:ascii="Times New Roman" w:hAnsi="Times New Roman" w:cs="Times New Roman"/>
          <w:i/>
          <w:szCs w:val="24"/>
        </w:rPr>
        <w:t>Bacillus tropicus</w:t>
      </w:r>
      <w:r>
        <w:rPr>
          <w:rFonts w:ascii="Times New Roman" w:hAnsi="Times New Roman" w:cs="Times New Roman"/>
          <w:szCs w:val="24"/>
        </w:rPr>
        <w:t>.</w:t>
      </w:r>
    </w:p>
    <w:p w:rsidR="00406E0C" w:rsidRDefault="00406E0C" w:rsidP="00406E0C">
      <w:pPr>
        <w:spacing w:after="0" w:line="480" w:lineRule="auto"/>
        <w:ind w:left="-720"/>
        <w:jc w:val="both"/>
        <w:rPr>
          <w:rFonts w:ascii="Times New Roman" w:hAnsi="Times New Roman" w:cs="Times New Roman"/>
        </w:rPr>
      </w:pPr>
    </w:p>
    <w:p w:rsidR="00C3013F" w:rsidRDefault="00C3013F" w:rsidP="00C3013F">
      <w:pPr>
        <w:spacing w:after="0" w:line="480" w:lineRule="auto"/>
        <w:jc w:val="both"/>
        <w:rPr>
          <w:rFonts w:ascii="Times New Roman" w:hAnsi="Times New Roman" w:cs="Times New Roman"/>
        </w:rPr>
      </w:pPr>
    </w:p>
    <w:p w:rsidR="00C3013F" w:rsidRDefault="007A1246" w:rsidP="007A1246">
      <w:pPr>
        <w:spacing w:after="0" w:line="240" w:lineRule="auto"/>
        <w:ind w:left="-720"/>
        <w:jc w:val="both"/>
        <w:rPr>
          <w:rFonts w:ascii="Times New Roman" w:hAnsi="Times New Roman" w:cs="Times New Roman"/>
          <w:szCs w:val="24"/>
        </w:rPr>
      </w:pPr>
      <w:r>
        <w:rPr>
          <w:rFonts w:ascii="Times New Roman" w:hAnsi="Times New Roman" w:cs="Times New Roman"/>
          <w:szCs w:val="24"/>
        </w:rPr>
        <w:t xml:space="preserve">Figure 1. </w:t>
      </w:r>
      <w:r w:rsidR="00C3013F">
        <w:rPr>
          <w:rFonts w:ascii="Times New Roman" w:hAnsi="Times New Roman" w:cs="Times New Roman"/>
          <w:szCs w:val="24"/>
        </w:rPr>
        <w:t xml:space="preserve">Visualization of 16S rRNA gene of ACC deaminase-producing bacteria </w:t>
      </w:r>
      <w:r w:rsidR="00474854">
        <w:rPr>
          <w:rFonts w:ascii="Times New Roman" w:hAnsi="Times New Roman" w:cs="Times New Roman"/>
          <w:szCs w:val="24"/>
        </w:rPr>
        <w:t>on</w:t>
      </w:r>
      <w:r w:rsidR="00C3013F">
        <w:rPr>
          <w:rFonts w:ascii="Times New Roman" w:hAnsi="Times New Roman" w:cs="Times New Roman"/>
          <w:szCs w:val="24"/>
        </w:rPr>
        <w:t xml:space="preserve"> 0.8</w:t>
      </w:r>
      <w:r w:rsidR="000175C6">
        <w:rPr>
          <w:rFonts w:ascii="Times New Roman" w:hAnsi="Times New Roman" w:cs="Times New Roman"/>
          <w:szCs w:val="24"/>
        </w:rPr>
        <w:t>% agarose gel. 3, 2A, 5B, 1E = DNA s</w:t>
      </w:r>
      <w:r w:rsidR="00C3013F">
        <w:rPr>
          <w:rFonts w:ascii="Times New Roman" w:hAnsi="Times New Roman" w:cs="Times New Roman"/>
          <w:szCs w:val="24"/>
        </w:rPr>
        <w:t>amples. 1 kb = DNA marker.</w:t>
      </w:r>
    </w:p>
    <w:p w:rsidR="00C3013F" w:rsidRPr="00C3013F" w:rsidRDefault="00C3013F" w:rsidP="00C3013F">
      <w:pPr>
        <w:spacing w:after="0" w:line="240" w:lineRule="auto"/>
        <w:ind w:left="180" w:hanging="900"/>
        <w:jc w:val="both"/>
        <w:rPr>
          <w:rFonts w:ascii="Times New Roman" w:hAnsi="Times New Roman" w:cs="Times New Roman"/>
        </w:rPr>
      </w:pPr>
    </w:p>
    <w:p w:rsidR="00C3013F" w:rsidRPr="00CE2D94" w:rsidRDefault="007A1246" w:rsidP="007A1246">
      <w:pPr>
        <w:spacing w:after="0" w:line="240" w:lineRule="auto"/>
        <w:ind w:left="-720"/>
        <w:jc w:val="both"/>
        <w:rPr>
          <w:rFonts w:ascii="Times New Roman" w:hAnsi="Times New Roman" w:cs="Times New Roman"/>
          <w:szCs w:val="24"/>
        </w:rPr>
      </w:pPr>
      <w:r>
        <w:rPr>
          <w:rFonts w:ascii="Times New Roman" w:hAnsi="Times New Roman" w:cs="Times New Roman"/>
          <w:szCs w:val="24"/>
        </w:rPr>
        <w:t xml:space="preserve">Figure 2. </w:t>
      </w:r>
      <w:r w:rsidR="00C3013F" w:rsidRPr="00CE2D94">
        <w:rPr>
          <w:rFonts w:ascii="Times New Roman" w:hAnsi="Times New Roman" w:cs="Times New Roman"/>
          <w:szCs w:val="24"/>
        </w:rPr>
        <w:t xml:space="preserve">Alignment of </w:t>
      </w:r>
      <w:r w:rsidR="00C3013F" w:rsidRPr="00CE2D94">
        <w:rPr>
          <w:rFonts w:ascii="Times New Roman" w:hAnsi="Times New Roman" w:cs="Times New Roman"/>
          <w:i/>
          <w:szCs w:val="24"/>
        </w:rPr>
        <w:t>acd</w:t>
      </w:r>
      <w:r w:rsidR="00C3013F" w:rsidRPr="00CE2D94">
        <w:rPr>
          <w:rFonts w:ascii="Times New Roman" w:hAnsi="Times New Roman" w:cs="Times New Roman"/>
          <w:szCs w:val="24"/>
        </w:rPr>
        <w:t xml:space="preserve">S sequence to design </w:t>
      </w:r>
      <w:r w:rsidR="00C3013F">
        <w:rPr>
          <w:rFonts w:ascii="Times New Roman" w:hAnsi="Times New Roman" w:cs="Times New Roman"/>
          <w:szCs w:val="24"/>
        </w:rPr>
        <w:t xml:space="preserve">primer </w:t>
      </w:r>
      <w:r w:rsidR="00C3013F" w:rsidRPr="00CE2D94">
        <w:rPr>
          <w:rFonts w:ascii="Times New Roman" w:hAnsi="Times New Roman" w:cs="Times New Roman"/>
          <w:szCs w:val="24"/>
        </w:rPr>
        <w:t>105F</w:t>
      </w:r>
      <w:r w:rsidR="00C3013F">
        <w:rPr>
          <w:rFonts w:ascii="Times New Roman" w:hAnsi="Times New Roman" w:cs="Times New Roman"/>
          <w:szCs w:val="24"/>
        </w:rPr>
        <w:t>-</w:t>
      </w:r>
      <w:r w:rsidR="00C3013F" w:rsidRPr="00F84126">
        <w:rPr>
          <w:rFonts w:ascii="Times New Roman" w:hAnsi="Times New Roman" w:cs="Times New Roman"/>
          <w:i/>
          <w:szCs w:val="24"/>
        </w:rPr>
        <w:t>acd</w:t>
      </w:r>
      <w:r w:rsidR="00C3013F">
        <w:rPr>
          <w:rFonts w:ascii="Times New Roman" w:hAnsi="Times New Roman" w:cs="Times New Roman"/>
          <w:szCs w:val="24"/>
        </w:rPr>
        <w:t>S</w:t>
      </w:r>
      <w:r w:rsidR="00C3013F" w:rsidRPr="00CE2D94">
        <w:rPr>
          <w:rFonts w:ascii="Times New Roman" w:hAnsi="Times New Roman" w:cs="Times New Roman"/>
          <w:szCs w:val="24"/>
        </w:rPr>
        <w:t xml:space="preserve"> and 244R</w:t>
      </w:r>
      <w:r w:rsidR="00C3013F">
        <w:rPr>
          <w:rFonts w:ascii="Times New Roman" w:hAnsi="Times New Roman" w:cs="Times New Roman"/>
          <w:szCs w:val="24"/>
        </w:rPr>
        <w:t>-</w:t>
      </w:r>
      <w:r w:rsidR="00C3013F" w:rsidRPr="00F84126">
        <w:rPr>
          <w:rFonts w:ascii="Times New Roman" w:hAnsi="Times New Roman" w:cs="Times New Roman"/>
          <w:i/>
          <w:szCs w:val="24"/>
        </w:rPr>
        <w:t>acd</w:t>
      </w:r>
      <w:r w:rsidR="00C3013F">
        <w:rPr>
          <w:rFonts w:ascii="Times New Roman" w:hAnsi="Times New Roman" w:cs="Times New Roman"/>
          <w:szCs w:val="24"/>
        </w:rPr>
        <w:t>S</w:t>
      </w:r>
      <w:r w:rsidR="00C3013F" w:rsidRPr="00CE2D94">
        <w:rPr>
          <w:rFonts w:ascii="Times New Roman" w:hAnsi="Times New Roman" w:cs="Times New Roman"/>
          <w:szCs w:val="24"/>
        </w:rPr>
        <w:t xml:space="preserve"> (5’ to 3’). Accesion numbers are given in parentheses. </w:t>
      </w:r>
      <w:r w:rsidR="00C3013F">
        <w:rPr>
          <w:rFonts w:ascii="Times New Roman" w:hAnsi="Times New Roman" w:cs="Times New Roman"/>
          <w:szCs w:val="24"/>
        </w:rPr>
        <w:t>Black shade</w:t>
      </w:r>
      <w:r w:rsidR="00474854">
        <w:rPr>
          <w:rFonts w:ascii="Times New Roman" w:hAnsi="Times New Roman" w:cs="Times New Roman"/>
          <w:szCs w:val="24"/>
        </w:rPr>
        <w:t>s</w:t>
      </w:r>
      <w:r w:rsidR="00C3013F">
        <w:rPr>
          <w:rFonts w:ascii="Times New Roman" w:hAnsi="Times New Roman" w:cs="Times New Roman"/>
          <w:szCs w:val="24"/>
        </w:rPr>
        <w:t xml:space="preserve"> indicate missmatch nucleotide among sequences. </w:t>
      </w:r>
      <w:r w:rsidR="00C3013F" w:rsidRPr="00CE2D94">
        <w:rPr>
          <w:rFonts w:ascii="Times New Roman" w:hAnsi="Times New Roman" w:cs="Times New Roman"/>
          <w:szCs w:val="24"/>
        </w:rPr>
        <w:t xml:space="preserve">Red rectangle represents complementary specific codon for </w:t>
      </w:r>
      <w:r w:rsidR="00C3013F" w:rsidRPr="00CE2D94">
        <w:rPr>
          <w:rFonts w:ascii="Times New Roman" w:hAnsi="Times New Roman" w:cs="Times New Roman"/>
          <w:i/>
          <w:szCs w:val="24"/>
        </w:rPr>
        <w:t>acd</w:t>
      </w:r>
      <w:r w:rsidR="00C3013F" w:rsidRPr="00CE2D94">
        <w:rPr>
          <w:rFonts w:ascii="Times New Roman" w:hAnsi="Times New Roman" w:cs="Times New Roman"/>
          <w:szCs w:val="24"/>
        </w:rPr>
        <w:t>S gene.</w:t>
      </w:r>
    </w:p>
    <w:p w:rsidR="00C3013F" w:rsidRDefault="00C3013F" w:rsidP="00C3013F">
      <w:pPr>
        <w:spacing w:after="0" w:line="240" w:lineRule="auto"/>
        <w:jc w:val="both"/>
        <w:rPr>
          <w:rFonts w:ascii="Times New Roman" w:hAnsi="Times New Roman" w:cs="Times New Roman"/>
          <w:szCs w:val="24"/>
        </w:rPr>
      </w:pPr>
    </w:p>
    <w:p w:rsidR="00C3013F" w:rsidRDefault="00AB3E6D" w:rsidP="007A1246">
      <w:pPr>
        <w:spacing w:after="0" w:line="240" w:lineRule="auto"/>
        <w:ind w:left="-720"/>
        <w:jc w:val="both"/>
        <w:rPr>
          <w:rFonts w:ascii="Times New Roman" w:hAnsi="Times New Roman" w:cs="Times New Roman"/>
          <w:szCs w:val="24"/>
        </w:rPr>
      </w:pPr>
      <w:r>
        <w:rPr>
          <w:rFonts w:ascii="Times New Roman" w:hAnsi="Times New Roman" w:cs="Times New Roman"/>
          <w:szCs w:val="24"/>
        </w:rPr>
        <w:pict>
          <v:shapetype id="_x0000_t32" coordsize="21600,21600" o:spt="32" o:oned="t" path="m,l21600,21600e" filled="f">
            <v:path arrowok="t" fillok="f" o:connecttype="none"/>
            <o:lock v:ext="edit" shapetype="t"/>
          </v:shapetype>
          <v:shape id="_x0000_s1028" type="#_x0000_t32" style="position:absolute;left:0;text-align:left;margin-left:362.15pt;margin-top:18.5pt;width:19.25pt;height:0;z-index:251660288" o:connectortype="straight" strokecolor="red"/>
        </w:pict>
      </w:r>
      <w:r>
        <w:rPr>
          <w:rFonts w:ascii="Times New Roman" w:hAnsi="Times New Roman" w:cs="Times New Roman"/>
          <w:szCs w:val="24"/>
        </w:rPr>
        <w:pict>
          <v:shape id="_x0000_s1029" type="#_x0000_t32" style="position:absolute;left:0;text-align:left;margin-left:75.35pt;margin-top:31.05pt;width:24.8pt;height:0;z-index:251661312" o:connectortype="straight" strokecolor="#00b050"/>
        </w:pict>
      </w:r>
      <w:r w:rsidR="00C3013F">
        <w:rPr>
          <w:rFonts w:ascii="Times New Roman" w:hAnsi="Times New Roman" w:cs="Times New Roman"/>
          <w:szCs w:val="24"/>
        </w:rPr>
        <w:t>Figure 3</w:t>
      </w:r>
      <w:r w:rsidR="007A1246">
        <w:rPr>
          <w:rFonts w:ascii="Times New Roman" w:hAnsi="Times New Roman" w:cs="Times New Roman"/>
          <w:szCs w:val="24"/>
        </w:rPr>
        <w:t xml:space="preserve">. </w:t>
      </w:r>
      <w:r w:rsidR="00C3013F" w:rsidRPr="00CE2D94">
        <w:rPr>
          <w:rFonts w:ascii="Times New Roman" w:hAnsi="Times New Roman" w:cs="Times New Roman"/>
          <w:szCs w:val="24"/>
        </w:rPr>
        <w:t xml:space="preserve">Melt </w:t>
      </w:r>
      <w:r w:rsidR="00C3013F">
        <w:rPr>
          <w:rFonts w:ascii="Times New Roman" w:hAnsi="Times New Roman" w:cs="Times New Roman"/>
          <w:szCs w:val="24"/>
        </w:rPr>
        <w:t xml:space="preserve"> </w:t>
      </w:r>
      <w:r w:rsidR="00C3013F" w:rsidRPr="00CE2D94">
        <w:rPr>
          <w:rFonts w:ascii="Times New Roman" w:hAnsi="Times New Roman" w:cs="Times New Roman"/>
          <w:szCs w:val="24"/>
        </w:rPr>
        <w:t xml:space="preserve">peak </w:t>
      </w:r>
      <w:r w:rsidR="00C3013F">
        <w:rPr>
          <w:rFonts w:ascii="Times New Roman" w:hAnsi="Times New Roman" w:cs="Times New Roman"/>
          <w:szCs w:val="24"/>
        </w:rPr>
        <w:t xml:space="preserve"> chart </w:t>
      </w:r>
      <w:r w:rsidR="00C3013F" w:rsidRPr="00CE2D94">
        <w:rPr>
          <w:rFonts w:ascii="Times New Roman" w:hAnsi="Times New Roman" w:cs="Times New Roman"/>
          <w:szCs w:val="24"/>
        </w:rPr>
        <w:t xml:space="preserve"> of </w:t>
      </w:r>
      <w:r w:rsidR="00C3013F">
        <w:rPr>
          <w:rFonts w:ascii="Times New Roman" w:hAnsi="Times New Roman" w:cs="Times New Roman"/>
          <w:szCs w:val="24"/>
        </w:rPr>
        <w:t xml:space="preserve"> </w:t>
      </w:r>
      <w:r w:rsidR="00C3013F" w:rsidRPr="00CE2D94">
        <w:rPr>
          <w:rFonts w:ascii="Times New Roman" w:hAnsi="Times New Roman" w:cs="Times New Roman"/>
          <w:szCs w:val="24"/>
        </w:rPr>
        <w:t xml:space="preserve">amplified </w:t>
      </w:r>
      <w:r w:rsidR="00C3013F">
        <w:rPr>
          <w:rFonts w:ascii="Times New Roman" w:hAnsi="Times New Roman" w:cs="Times New Roman"/>
          <w:szCs w:val="24"/>
        </w:rPr>
        <w:t xml:space="preserve"> parsial </w:t>
      </w:r>
      <w:r w:rsidR="00C3013F" w:rsidRPr="00920A25">
        <w:rPr>
          <w:rFonts w:ascii="Times New Roman" w:hAnsi="Times New Roman" w:cs="Times New Roman"/>
          <w:i/>
          <w:szCs w:val="24"/>
        </w:rPr>
        <w:t>acd</w:t>
      </w:r>
      <w:r w:rsidR="00C3013F" w:rsidRPr="00CE2D94">
        <w:rPr>
          <w:rFonts w:ascii="Times New Roman" w:hAnsi="Times New Roman" w:cs="Times New Roman"/>
          <w:szCs w:val="24"/>
        </w:rPr>
        <w:t xml:space="preserve">S </w:t>
      </w:r>
      <w:r w:rsidR="00C3013F">
        <w:rPr>
          <w:rFonts w:ascii="Times New Roman" w:hAnsi="Times New Roman" w:cs="Times New Roman"/>
          <w:szCs w:val="24"/>
        </w:rPr>
        <w:t xml:space="preserve"> </w:t>
      </w:r>
      <w:r w:rsidR="00C3013F" w:rsidRPr="00CE2D94">
        <w:rPr>
          <w:rFonts w:ascii="Times New Roman" w:hAnsi="Times New Roman" w:cs="Times New Roman"/>
          <w:szCs w:val="24"/>
        </w:rPr>
        <w:t>sequence</w:t>
      </w:r>
      <w:r w:rsidR="00C3013F">
        <w:rPr>
          <w:rFonts w:ascii="Times New Roman" w:hAnsi="Times New Roman" w:cs="Times New Roman"/>
          <w:szCs w:val="24"/>
        </w:rPr>
        <w:t xml:space="preserve">  </w:t>
      </w:r>
      <w:r w:rsidR="00C3013F" w:rsidRPr="00CE2D94">
        <w:rPr>
          <w:rFonts w:ascii="Times New Roman" w:hAnsi="Times New Roman" w:cs="Times New Roman"/>
          <w:szCs w:val="24"/>
        </w:rPr>
        <w:t xml:space="preserve">of four DNA samples with </w:t>
      </w:r>
      <w:r w:rsidR="00C3013F">
        <w:rPr>
          <w:rFonts w:ascii="Times New Roman" w:hAnsi="Times New Roman" w:cs="Times New Roman"/>
          <w:szCs w:val="24"/>
        </w:rPr>
        <w:t>relatively similar melt</w:t>
      </w:r>
      <w:r w:rsidR="00474854">
        <w:rPr>
          <w:rFonts w:ascii="Times New Roman" w:hAnsi="Times New Roman" w:cs="Times New Roman"/>
          <w:szCs w:val="24"/>
        </w:rPr>
        <w:t>ing</w:t>
      </w:r>
      <w:r w:rsidR="00C3013F">
        <w:rPr>
          <w:rFonts w:ascii="Times New Roman" w:hAnsi="Times New Roman" w:cs="Times New Roman"/>
          <w:szCs w:val="24"/>
        </w:rPr>
        <w:t xml:space="preserve"> temperature each other. (3</w:t>
      </w:r>
      <w:r w:rsidR="00C3013F" w:rsidRPr="00CE2D94">
        <w:rPr>
          <w:rFonts w:ascii="Times New Roman" w:hAnsi="Times New Roman" w:cs="Times New Roman"/>
          <w:szCs w:val="24"/>
        </w:rPr>
        <w:t>) 86</w:t>
      </w:r>
      <w:r w:rsidR="00C3013F" w:rsidRPr="00CE2D94">
        <w:rPr>
          <w:rFonts w:ascii="Times New Roman" w:hAnsi="Times New Roman" w:cs="Times New Roman"/>
          <w:szCs w:val="24"/>
          <w:vertAlign w:val="superscript"/>
        </w:rPr>
        <w:t>o</w:t>
      </w:r>
      <w:r w:rsidR="00C3013F">
        <w:rPr>
          <w:rFonts w:ascii="Times New Roman" w:hAnsi="Times New Roman" w:cs="Times New Roman"/>
          <w:szCs w:val="24"/>
        </w:rPr>
        <w:t>C; (2A</w:t>
      </w:r>
      <w:r w:rsidR="00C3013F" w:rsidRPr="00CE2D94">
        <w:rPr>
          <w:rFonts w:ascii="Times New Roman" w:hAnsi="Times New Roman" w:cs="Times New Roman"/>
          <w:szCs w:val="24"/>
        </w:rPr>
        <w:t>) 89</w:t>
      </w:r>
      <w:r w:rsidR="00C3013F" w:rsidRPr="00CE2D94">
        <w:rPr>
          <w:rFonts w:ascii="Times New Roman" w:hAnsi="Times New Roman" w:cs="Times New Roman"/>
          <w:szCs w:val="24"/>
          <w:vertAlign w:val="superscript"/>
        </w:rPr>
        <w:t>o</w:t>
      </w:r>
      <w:r w:rsidR="00C3013F">
        <w:rPr>
          <w:rFonts w:ascii="Times New Roman" w:hAnsi="Times New Roman" w:cs="Times New Roman"/>
          <w:szCs w:val="24"/>
        </w:rPr>
        <w:t>C; (5B</w:t>
      </w:r>
      <w:r w:rsidR="00C3013F" w:rsidRPr="00CE2D94">
        <w:rPr>
          <w:rFonts w:ascii="Times New Roman" w:hAnsi="Times New Roman" w:cs="Times New Roman"/>
          <w:szCs w:val="24"/>
        </w:rPr>
        <w:t>) 87</w:t>
      </w:r>
      <w:r w:rsidR="00C3013F" w:rsidRPr="00CE2D94">
        <w:rPr>
          <w:rFonts w:ascii="Times New Roman" w:hAnsi="Times New Roman" w:cs="Times New Roman"/>
          <w:szCs w:val="24"/>
          <w:vertAlign w:val="superscript"/>
        </w:rPr>
        <w:t>o</w:t>
      </w:r>
      <w:r w:rsidR="00C3013F">
        <w:rPr>
          <w:rFonts w:ascii="Times New Roman" w:hAnsi="Times New Roman" w:cs="Times New Roman"/>
          <w:szCs w:val="24"/>
        </w:rPr>
        <w:t>C; (1E</w:t>
      </w:r>
      <w:r w:rsidR="00C3013F" w:rsidRPr="00CE2D94">
        <w:rPr>
          <w:rFonts w:ascii="Times New Roman" w:hAnsi="Times New Roman" w:cs="Times New Roman"/>
          <w:szCs w:val="24"/>
        </w:rPr>
        <w:t>) 89.5</w:t>
      </w:r>
      <w:r w:rsidR="00C3013F" w:rsidRPr="00CE2D94">
        <w:rPr>
          <w:rFonts w:ascii="Times New Roman" w:hAnsi="Times New Roman" w:cs="Times New Roman"/>
          <w:szCs w:val="24"/>
          <w:vertAlign w:val="superscript"/>
        </w:rPr>
        <w:t>o</w:t>
      </w:r>
      <w:r w:rsidR="00C3013F" w:rsidRPr="00CE2D94">
        <w:rPr>
          <w:rFonts w:ascii="Times New Roman" w:hAnsi="Times New Roman" w:cs="Times New Roman"/>
          <w:szCs w:val="24"/>
        </w:rPr>
        <w:t>C</w:t>
      </w:r>
      <w:r w:rsidR="007A1246">
        <w:rPr>
          <w:rFonts w:ascii="Times New Roman" w:hAnsi="Times New Roman" w:cs="Times New Roman"/>
          <w:szCs w:val="24"/>
        </w:rPr>
        <w:t>.</w:t>
      </w:r>
      <w:r w:rsidR="007A1246">
        <w:rPr>
          <w:rFonts w:ascii="Times New Roman" w:hAnsi="Times New Roman" w:cs="Times New Roman"/>
          <w:szCs w:val="24"/>
        </w:rPr>
        <w:tab/>
        <w:t xml:space="preserve">       </w:t>
      </w:r>
      <w:r w:rsidR="00474854">
        <w:rPr>
          <w:rFonts w:ascii="Times New Roman" w:hAnsi="Times New Roman" w:cs="Times New Roman"/>
          <w:szCs w:val="24"/>
        </w:rPr>
        <w:t xml:space="preserve">   </w:t>
      </w:r>
      <w:r w:rsidR="00C3013F">
        <w:rPr>
          <w:rFonts w:ascii="Times New Roman" w:hAnsi="Times New Roman" w:cs="Times New Roman"/>
          <w:szCs w:val="24"/>
        </w:rPr>
        <w:t>= NTC (No</w:t>
      </w:r>
      <w:r w:rsidR="007A1246">
        <w:rPr>
          <w:rFonts w:ascii="Times New Roman" w:hAnsi="Times New Roman" w:cs="Times New Roman"/>
          <w:szCs w:val="24"/>
        </w:rPr>
        <w:t xml:space="preserve"> Template Control); </w:t>
      </w:r>
      <w:r w:rsidR="007A1246">
        <w:rPr>
          <w:rFonts w:ascii="Times New Roman" w:hAnsi="Times New Roman" w:cs="Times New Roman"/>
          <w:szCs w:val="24"/>
        </w:rPr>
        <w:tab/>
      </w:r>
      <w:r w:rsidR="007A1246">
        <w:rPr>
          <w:rFonts w:ascii="Times New Roman" w:hAnsi="Times New Roman" w:cs="Times New Roman"/>
          <w:szCs w:val="24"/>
        </w:rPr>
        <w:tab/>
      </w:r>
      <w:r w:rsidR="00C3013F">
        <w:rPr>
          <w:rFonts w:ascii="Times New Roman" w:hAnsi="Times New Roman" w:cs="Times New Roman"/>
          <w:szCs w:val="24"/>
        </w:rPr>
        <w:t>= Sample.</w:t>
      </w:r>
    </w:p>
    <w:p w:rsidR="000132E1" w:rsidRDefault="000132E1" w:rsidP="000132E1">
      <w:pPr>
        <w:spacing w:after="0" w:line="240" w:lineRule="auto"/>
        <w:jc w:val="both"/>
        <w:rPr>
          <w:rFonts w:ascii="Times New Roman" w:hAnsi="Times New Roman" w:cs="Times New Roman"/>
          <w:szCs w:val="24"/>
        </w:rPr>
      </w:pPr>
    </w:p>
    <w:p w:rsidR="000132E1" w:rsidRDefault="007A1246" w:rsidP="007A1246">
      <w:pPr>
        <w:spacing w:after="0" w:line="240" w:lineRule="auto"/>
        <w:ind w:left="-720"/>
        <w:jc w:val="both"/>
        <w:rPr>
          <w:rFonts w:ascii="Times New Roman" w:hAnsi="Times New Roman" w:cs="Times New Roman"/>
          <w:szCs w:val="24"/>
        </w:rPr>
      </w:pPr>
      <w:r>
        <w:rPr>
          <w:rFonts w:ascii="Times New Roman" w:hAnsi="Times New Roman" w:cs="Times New Roman"/>
          <w:szCs w:val="24"/>
        </w:rPr>
        <w:t xml:space="preserve">Figure 4. </w:t>
      </w:r>
      <w:r w:rsidR="000132E1">
        <w:rPr>
          <w:rFonts w:ascii="Times New Roman" w:hAnsi="Times New Roman" w:cs="Times New Roman"/>
          <w:szCs w:val="24"/>
        </w:rPr>
        <w:t>Amplified</w:t>
      </w:r>
      <w:r w:rsidR="00406679">
        <w:rPr>
          <w:rFonts w:ascii="Times New Roman" w:hAnsi="Times New Roman" w:cs="Times New Roman"/>
          <w:szCs w:val="24"/>
        </w:rPr>
        <w:t xml:space="preserve"> </w:t>
      </w:r>
      <w:r w:rsidR="000132E1" w:rsidRPr="005A47C8">
        <w:rPr>
          <w:rFonts w:ascii="Times New Roman" w:hAnsi="Times New Roman" w:cs="Times New Roman"/>
          <w:i/>
          <w:szCs w:val="24"/>
        </w:rPr>
        <w:t>acd</w:t>
      </w:r>
      <w:r w:rsidR="00406679">
        <w:rPr>
          <w:rFonts w:ascii="Times New Roman" w:hAnsi="Times New Roman" w:cs="Times New Roman"/>
          <w:szCs w:val="24"/>
        </w:rPr>
        <w:t xml:space="preserve">S </w:t>
      </w:r>
      <w:r w:rsidR="000132E1">
        <w:rPr>
          <w:rFonts w:ascii="Times New Roman" w:hAnsi="Times New Roman" w:cs="Times New Roman"/>
          <w:szCs w:val="24"/>
        </w:rPr>
        <w:t xml:space="preserve">sequence.  The  </w:t>
      </w:r>
      <w:r w:rsidR="00474854">
        <w:rPr>
          <w:rFonts w:ascii="Times New Roman" w:hAnsi="Times New Roman" w:cs="Times New Roman"/>
          <w:szCs w:val="24"/>
        </w:rPr>
        <w:t xml:space="preserve">displayed  </w:t>
      </w:r>
      <w:r w:rsidR="000132E1">
        <w:rPr>
          <w:rFonts w:ascii="Times New Roman" w:hAnsi="Times New Roman" w:cs="Times New Roman"/>
          <w:szCs w:val="24"/>
        </w:rPr>
        <w:t xml:space="preserve">sequences  are  from  </w:t>
      </w:r>
      <w:r w:rsidR="000132E1" w:rsidRPr="005A47C8">
        <w:rPr>
          <w:rFonts w:ascii="Times New Roman" w:hAnsi="Times New Roman" w:cs="Times New Roman"/>
          <w:i/>
          <w:szCs w:val="24"/>
        </w:rPr>
        <w:t>P. putida</w:t>
      </w:r>
      <w:r w:rsidR="00D44D17">
        <w:rPr>
          <w:rFonts w:ascii="Times New Roman" w:hAnsi="Times New Roman" w:cs="Times New Roman"/>
          <w:szCs w:val="24"/>
        </w:rPr>
        <w:t xml:space="preserve"> </w:t>
      </w:r>
      <w:r w:rsidR="000132E1">
        <w:rPr>
          <w:rFonts w:ascii="Times New Roman" w:hAnsi="Times New Roman" w:cs="Times New Roman"/>
          <w:szCs w:val="24"/>
        </w:rPr>
        <w:t xml:space="preserve">UW4 (AY823987) and four </w:t>
      </w:r>
      <w:r w:rsidR="00305600">
        <w:rPr>
          <w:rFonts w:ascii="Times New Roman" w:hAnsi="Times New Roman" w:cs="Times New Roman"/>
          <w:szCs w:val="24"/>
        </w:rPr>
        <w:t>isolated strains</w:t>
      </w:r>
      <w:r w:rsidR="000132E1">
        <w:rPr>
          <w:rFonts w:ascii="Times New Roman" w:hAnsi="Times New Roman" w:cs="Times New Roman"/>
          <w:szCs w:val="24"/>
        </w:rPr>
        <w:t xml:space="preserve">. The numbers above nucleotides are the nucleotide position on </w:t>
      </w:r>
      <w:r w:rsidR="000132E1" w:rsidRPr="00AA2EA7">
        <w:rPr>
          <w:rFonts w:ascii="Times New Roman" w:hAnsi="Times New Roman" w:cs="Times New Roman"/>
          <w:i/>
          <w:szCs w:val="24"/>
        </w:rPr>
        <w:t>acd</w:t>
      </w:r>
      <w:r w:rsidR="000132E1">
        <w:rPr>
          <w:rFonts w:ascii="Times New Roman" w:hAnsi="Times New Roman" w:cs="Times New Roman"/>
          <w:szCs w:val="24"/>
        </w:rPr>
        <w:t xml:space="preserve">S sequence of </w:t>
      </w:r>
      <w:r w:rsidR="000132E1" w:rsidRPr="005A47C8">
        <w:rPr>
          <w:rFonts w:ascii="Times New Roman" w:hAnsi="Times New Roman" w:cs="Times New Roman"/>
          <w:i/>
          <w:szCs w:val="24"/>
        </w:rPr>
        <w:t>P. putida</w:t>
      </w:r>
      <w:r w:rsidR="000132E1">
        <w:rPr>
          <w:rFonts w:ascii="Times New Roman" w:hAnsi="Times New Roman" w:cs="Times New Roman"/>
          <w:szCs w:val="24"/>
        </w:rPr>
        <w:t xml:space="preserve"> UW4. </w:t>
      </w:r>
    </w:p>
    <w:p w:rsidR="000060AA" w:rsidRDefault="000060AA" w:rsidP="000060AA">
      <w:pPr>
        <w:spacing w:after="0" w:line="240" w:lineRule="auto"/>
        <w:jc w:val="both"/>
        <w:rPr>
          <w:rFonts w:ascii="Times New Roman" w:hAnsi="Times New Roman" w:cs="Times New Roman"/>
          <w:szCs w:val="24"/>
        </w:rPr>
      </w:pPr>
    </w:p>
    <w:p w:rsidR="000060AA" w:rsidRDefault="007A1246" w:rsidP="000060AA">
      <w:pPr>
        <w:spacing w:after="0" w:line="240" w:lineRule="auto"/>
        <w:ind w:left="-720"/>
        <w:jc w:val="both"/>
        <w:rPr>
          <w:rFonts w:ascii="Times New Roman" w:hAnsi="Times New Roman" w:cs="Times New Roman"/>
          <w:szCs w:val="24"/>
        </w:rPr>
      </w:pPr>
      <w:r>
        <w:rPr>
          <w:rFonts w:ascii="Times New Roman" w:hAnsi="Times New Roman" w:cs="Times New Roman"/>
          <w:szCs w:val="24"/>
        </w:rPr>
        <w:t>Figure 5.</w:t>
      </w:r>
      <w:r w:rsidR="000060AA">
        <w:rPr>
          <w:rFonts w:ascii="Times New Roman" w:hAnsi="Times New Roman" w:cs="Times New Roman"/>
          <w:szCs w:val="24"/>
        </w:rPr>
        <w:t xml:space="preserve">. Amino acids sequence of partial </w:t>
      </w:r>
      <w:r w:rsidR="000060AA" w:rsidRPr="000A3501">
        <w:rPr>
          <w:rFonts w:ascii="Times New Roman" w:hAnsi="Times New Roman" w:cs="Times New Roman"/>
          <w:szCs w:val="24"/>
        </w:rPr>
        <w:t>ACC deaminase</w:t>
      </w:r>
      <w:r w:rsidR="000060AA">
        <w:rPr>
          <w:rFonts w:ascii="Times New Roman" w:hAnsi="Times New Roman" w:cs="Times New Roman"/>
          <w:szCs w:val="24"/>
        </w:rPr>
        <w:t>. The displayed sequences are  from  four isolated strains and closest sequence to those of amino acid sequences deposited in the GenBank. The numbers are amino acids position in the corresponding species. Red letters are amino acid sequence correspond to primer 105F-</w:t>
      </w:r>
      <w:r w:rsidR="000060AA" w:rsidRPr="006C5961">
        <w:rPr>
          <w:rFonts w:ascii="Times New Roman" w:hAnsi="Times New Roman" w:cs="Times New Roman"/>
          <w:i/>
          <w:szCs w:val="24"/>
        </w:rPr>
        <w:t>acd</w:t>
      </w:r>
      <w:r w:rsidR="000060AA">
        <w:rPr>
          <w:rFonts w:ascii="Times New Roman" w:hAnsi="Times New Roman" w:cs="Times New Roman"/>
          <w:szCs w:val="24"/>
        </w:rPr>
        <w:t>S.</w:t>
      </w:r>
    </w:p>
    <w:p w:rsidR="000060AA" w:rsidRDefault="000060AA" w:rsidP="009E032D">
      <w:pPr>
        <w:spacing w:after="0" w:line="240" w:lineRule="auto"/>
        <w:jc w:val="both"/>
        <w:rPr>
          <w:rFonts w:ascii="Times New Roman" w:hAnsi="Times New Roman" w:cs="Times New Roman"/>
          <w:szCs w:val="24"/>
        </w:rPr>
      </w:pPr>
    </w:p>
    <w:p w:rsidR="007A1246" w:rsidRDefault="000060AA" w:rsidP="007A1246">
      <w:pPr>
        <w:spacing w:after="0" w:line="240" w:lineRule="auto"/>
        <w:ind w:left="-720"/>
        <w:jc w:val="both"/>
        <w:rPr>
          <w:rFonts w:ascii="Times New Roman" w:hAnsi="Times New Roman" w:cs="Times New Roman"/>
          <w:szCs w:val="24"/>
        </w:rPr>
      </w:pPr>
      <w:r>
        <w:rPr>
          <w:rFonts w:ascii="Times New Roman" w:hAnsi="Times New Roman" w:cs="Times New Roman"/>
          <w:szCs w:val="24"/>
        </w:rPr>
        <w:t xml:space="preserve">Figure 6. </w:t>
      </w:r>
      <w:r w:rsidR="007A1246">
        <w:rPr>
          <w:rFonts w:ascii="Times New Roman" w:hAnsi="Times New Roman" w:cs="Times New Roman"/>
          <w:szCs w:val="24"/>
        </w:rPr>
        <w:t xml:space="preserve">Phylogenetic tree of partial </w:t>
      </w:r>
      <w:r w:rsidR="007A1246" w:rsidRPr="00430B02">
        <w:rPr>
          <w:rFonts w:ascii="Times New Roman" w:hAnsi="Times New Roman" w:cs="Times New Roman"/>
          <w:i/>
          <w:szCs w:val="24"/>
        </w:rPr>
        <w:t>acd</w:t>
      </w:r>
      <w:r w:rsidR="007A1246">
        <w:rPr>
          <w:rFonts w:ascii="Times New Roman" w:hAnsi="Times New Roman" w:cs="Times New Roman"/>
          <w:szCs w:val="24"/>
        </w:rPr>
        <w:t xml:space="preserve">S sequence of four isolated bacteria (II) and various strains (I) in the NCBI. Group I and II indicate the cluster arbitrarily defined based on topology of the tree. Bootstrap values (1000 replicates) are shown in the nodes. The scale bar represents </w:t>
      </w:r>
      <w:r w:rsidR="00D75183">
        <w:rPr>
          <w:rFonts w:ascii="Times New Roman" w:hAnsi="Times New Roman" w:cs="Times New Roman"/>
          <w:szCs w:val="24"/>
        </w:rPr>
        <w:t>genetic distance.</w:t>
      </w:r>
    </w:p>
    <w:p w:rsidR="00C86AC3" w:rsidRPr="00CE2D94" w:rsidRDefault="00C86AC3" w:rsidP="000132E1">
      <w:pPr>
        <w:spacing w:after="0" w:line="480" w:lineRule="auto"/>
        <w:ind w:left="-720"/>
        <w:jc w:val="both"/>
        <w:rPr>
          <w:rFonts w:ascii="Times New Roman" w:hAnsi="Times New Roman" w:cs="Times New Roman"/>
          <w:szCs w:val="24"/>
        </w:rPr>
      </w:pPr>
    </w:p>
    <w:p w:rsidR="00C86AC3" w:rsidRPr="00CE2D94" w:rsidRDefault="00C86AC3" w:rsidP="00C3013F">
      <w:pPr>
        <w:spacing w:after="0" w:line="480" w:lineRule="auto"/>
        <w:ind w:left="-720"/>
        <w:jc w:val="both"/>
        <w:rPr>
          <w:rFonts w:ascii="Times New Roman" w:hAnsi="Times New Roman" w:cs="Times New Roman"/>
          <w:szCs w:val="24"/>
        </w:rPr>
      </w:pPr>
    </w:p>
    <w:p w:rsidR="00C86AC3" w:rsidRDefault="00C86AC3" w:rsidP="00C3013F">
      <w:pPr>
        <w:ind w:left="-720"/>
      </w:pPr>
    </w:p>
    <w:sectPr w:rsidR="00C86AC3" w:rsidSect="001B1520">
      <w:type w:val="continuous"/>
      <w:pgSz w:w="11907" w:h="16839" w:code="9"/>
      <w:pgMar w:top="1440" w:right="1440" w:bottom="1440" w:left="1440" w:header="720" w:footer="720" w:gutter="562"/>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110"/>
  <w:displayHorizontalDrawingGridEvery w:val="2"/>
  <w:displayVerticalDrawingGridEvery w:val="2"/>
  <w:characterSpacingControl w:val="doNotCompress"/>
  <w:compat/>
  <w:rsids>
    <w:rsidRoot w:val="00C86AC3"/>
    <w:rsid w:val="000060AA"/>
    <w:rsid w:val="000132E1"/>
    <w:rsid w:val="000175C6"/>
    <w:rsid w:val="001B1520"/>
    <w:rsid w:val="00305600"/>
    <w:rsid w:val="003B7210"/>
    <w:rsid w:val="00406679"/>
    <w:rsid w:val="00406E0C"/>
    <w:rsid w:val="00474854"/>
    <w:rsid w:val="005B1CBD"/>
    <w:rsid w:val="007A1246"/>
    <w:rsid w:val="00800A33"/>
    <w:rsid w:val="00903C05"/>
    <w:rsid w:val="009E032D"/>
    <w:rsid w:val="00A342B9"/>
    <w:rsid w:val="00AB3E6D"/>
    <w:rsid w:val="00AF5B5F"/>
    <w:rsid w:val="00BE65C6"/>
    <w:rsid w:val="00C3013F"/>
    <w:rsid w:val="00C86AC3"/>
    <w:rsid w:val="00D44D17"/>
    <w:rsid w:val="00D55F22"/>
    <w:rsid w:val="00D75183"/>
    <w:rsid w:val="00E93295"/>
    <w:rsid w:val="00EC5ED1"/>
    <w:rsid w:val="00FB46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AC3"/>
    <w:pPr>
      <w:spacing w:after="160" w:line="259" w:lineRule="auto"/>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6E0C"/>
    <w:pPr>
      <w:ind w:left="720"/>
      <w:contextualSpacing/>
    </w:pPr>
  </w:style>
  <w:style w:type="character" w:styleId="CommentReference">
    <w:name w:val="annotation reference"/>
    <w:basedOn w:val="DefaultParagraphFont"/>
    <w:uiPriority w:val="99"/>
    <w:semiHidden/>
    <w:unhideWhenUsed/>
    <w:rsid w:val="000060AA"/>
    <w:rPr>
      <w:sz w:val="16"/>
      <w:szCs w:val="16"/>
    </w:rPr>
  </w:style>
  <w:style w:type="paragraph" w:styleId="CommentText">
    <w:name w:val="annotation text"/>
    <w:basedOn w:val="Normal"/>
    <w:link w:val="CommentTextChar"/>
    <w:uiPriority w:val="99"/>
    <w:semiHidden/>
    <w:unhideWhenUsed/>
    <w:rsid w:val="000060AA"/>
    <w:pPr>
      <w:spacing w:line="240" w:lineRule="auto"/>
    </w:pPr>
    <w:rPr>
      <w:sz w:val="20"/>
      <w:szCs w:val="20"/>
    </w:rPr>
  </w:style>
  <w:style w:type="character" w:customStyle="1" w:styleId="CommentTextChar">
    <w:name w:val="Comment Text Char"/>
    <w:basedOn w:val="DefaultParagraphFont"/>
    <w:link w:val="CommentText"/>
    <w:uiPriority w:val="99"/>
    <w:semiHidden/>
    <w:rsid w:val="000060AA"/>
    <w:rPr>
      <w:noProof/>
      <w:sz w:val="20"/>
      <w:szCs w:val="20"/>
    </w:rPr>
  </w:style>
  <w:style w:type="paragraph" w:styleId="BalloonText">
    <w:name w:val="Balloon Text"/>
    <w:basedOn w:val="Normal"/>
    <w:link w:val="BalloonTextChar"/>
    <w:uiPriority w:val="99"/>
    <w:semiHidden/>
    <w:unhideWhenUsed/>
    <w:rsid w:val="000060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0AA"/>
    <w:rPr>
      <w:rFonts w:ascii="Tahoma" w:hAnsi="Tahoma" w:cs="Tahoma"/>
      <w:noProof/>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dc:creator>
  <cp:lastModifiedBy>linda</cp:lastModifiedBy>
  <cp:revision>13</cp:revision>
  <dcterms:created xsi:type="dcterms:W3CDTF">2018-09-22T15:37:00Z</dcterms:created>
  <dcterms:modified xsi:type="dcterms:W3CDTF">2019-05-07T07:31:00Z</dcterms:modified>
</cp:coreProperties>
</file>